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jc w:val="center"/>
        <w:rPr>
          <w:rFonts w:ascii="Proxima Nova" w:eastAsia="Proxima Nova" w:hAnsi="Proxima Nova" w:cs="Proxima Nova"/>
        </w:rPr>
      </w:pPr>
      <w:r w:rsidRPr="00000000">
        <w:rPr>
          <w:rFonts w:ascii="Proxima Nova" w:eastAsia="Proxima Nova" w:hAnsi="Proxima Nova" w:cs="Proxima Nova"/>
        </w:rPr>
        <w:drawing>
          <wp:inline distT="114300" distB="114300" distL="114300" distR="114300">
            <wp:extent cx="2825588" cy="9168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62194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5588" cy="9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000000" w:rsidP="00000000" w14:paraId="00000002">
      <w:pPr>
        <w:bidi w:val="0"/>
        <w:rPr>
          <w:rFonts w:ascii="Proxima Nova" w:eastAsia="Proxima Nova" w:hAnsi="Proxima Nova" w:cs="Proxima Nova"/>
          <w:b/>
          <w:sz w:val="28"/>
          <w:szCs w:val="28"/>
        </w:rPr>
      </w:pPr>
      <w:r w:rsidRPr="00000000">
        <w:rPr>
          <w:rFonts w:ascii="Proxima Nova" w:eastAsia="Proxima Nova" w:hAnsi="Proxima Nova" w:cs="Proxima Nova"/>
          <w:rtl w:val="0"/>
          <w:lang w:val="pl"/>
        </w:rPr>
        <w:t>Informacja prasowa</w:t>
        <w:br/>
        <w:br/>
      </w:r>
      <w:r w:rsidRPr="00000000">
        <w:rPr>
          <w:rFonts w:ascii="Proxima Nova" w:eastAsia="Proxima Nova" w:hAnsi="Proxima Nova" w:cs="Proxima Nova"/>
          <w:b/>
          <w:sz w:val="28"/>
          <w:szCs w:val="28"/>
          <w:rtl w:val="0"/>
          <w:lang w:val="pl"/>
        </w:rPr>
        <w:t>Forscope pomoże klientom osiągnąć oszczędności w chmurze: Firma została oficjalnym dystrybutorem IceWarp</w:t>
      </w:r>
    </w:p>
    <w:p w:rsidR="00000000" w:rsidRPr="00000000" w:rsidP="00000000" w14:paraId="00000003">
      <w:pPr>
        <w:bidi w:val="0"/>
        <w:rPr>
          <w:rFonts w:ascii="Proxima Nova" w:eastAsia="Proxima Nova" w:hAnsi="Proxima Nova" w:cs="Proxima Nova"/>
        </w:rPr>
      </w:pPr>
      <w:r w:rsidRPr="00000000">
        <w:rPr>
          <w:rFonts w:ascii="Proxima Nova" w:eastAsia="Proxima Nova" w:hAnsi="Proxima Nova" w:cs="Proxima Nova"/>
          <w:color w:val="FF0000"/>
          <w:rtl w:val="0"/>
          <w:lang w:val="pl"/>
        </w:rPr>
        <w:br/>
        <w:t>09.08.2023 r.</w:t>
        <w:br/>
      </w:r>
    </w:p>
    <w:p w:rsidR="00000000" w:rsidRPr="00000000" w:rsidP="00000000" w14:paraId="00000004">
      <w:pPr>
        <w:bidi w:val="0"/>
        <w:rPr>
          <w:rFonts w:ascii="Proxima Nova" w:eastAsia="Proxima Nova" w:hAnsi="Proxima Nova" w:cs="Proxima Nova"/>
          <w:b/>
          <w:sz w:val="24"/>
          <w:szCs w:val="24"/>
        </w:rPr>
      </w:pPr>
      <w:r w:rsidRPr="00000000">
        <w:rPr>
          <w:rFonts w:ascii="Proxima Nova" w:eastAsia="Proxima Nova" w:hAnsi="Proxima Nova" w:cs="Proxima Nova"/>
          <w:b/>
          <w:sz w:val="24"/>
          <w:szCs w:val="24"/>
          <w:rtl w:val="0"/>
          <w:lang w:val="pl"/>
        </w:rPr>
        <w:t xml:space="preserve">Czeska firma Forscope, która dostarcza używane oprogramowanie firmom i instytucjom publicznym w 10 krajach europejskich, skupi się również na pomocy w obniżaniu kosztów związanych z usługami w chmurze. Stała się ona oficjalnym dystrybutorem platformy IceWarp. </w:t>
      </w:r>
    </w:p>
    <w:p w:rsidR="00000000" w:rsidRPr="00000000" w:rsidP="00000000" w14:paraId="00000005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6">
      <w:pPr>
        <w:bidi w:val="0"/>
        <w:rPr>
          <w:rFonts w:ascii="Proxima Nova" w:eastAsia="Proxima Nova" w:hAnsi="Proxima Nova" w:cs="Proxima Nova"/>
          <w:color w:val="0000FF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pl"/>
        </w:rPr>
        <w:t xml:space="preserve">Forscope jest obecnie drugim oficjalnym dystrybutorem tej pochodzącej z Czech platformy, obsługiwanej przez przeglądarkę. IceWarp jest alternatywą dla Microsoft 365 i Google Workspace, ale jest znacznie tańsza w porównaniu do obu rozwiązań - cena jest niższa o 50% w przypadku produktów Microsoftu i aż o 69% w przypadku produktów od Google. Rozwiązanie to może być interesującą propozycją, zwłaszcza dla średniej wielkości firm i instytucji publicznych, ponieważ zapewnia ono łatwą współpracę zarówno w ramach zespołu, jak i w całej organizacji. Do tego, dostępne jest w atrakcyjnej cenie. </w:t>
      </w:r>
    </w:p>
    <w:p w:rsidR="00000000" w:rsidRPr="00000000" w:rsidP="00000000" w14:paraId="00000007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8">
      <w:pPr>
        <w:bidi w:val="0"/>
        <w:rPr>
          <w:rFonts w:ascii="Proxima Nova" w:eastAsia="Proxima Nova" w:hAnsi="Proxima Nova" w:cs="Proxima Nova"/>
          <w:color w:val="0000FF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pl"/>
        </w:rPr>
        <w:t>IceWarp oferuje te same istotne funkcje co konkurenci, tj. pracę nad współdzielonymi dokumentami, konferencje online, czat zespołowy, e-mail we własnej domenie, kalendarz i wiele innych. Wszystko w jednym oknie przeglądarki internetowej. Można również skorzystać z aplikacji mobilnej pozwalającej na pracę dosłownie z dowolnego miejsca.</w:t>
      </w:r>
    </w:p>
    <w:p w:rsidR="00000000" w:rsidRPr="00000000" w:rsidP="00000000" w14:paraId="00000009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A">
      <w:pPr>
        <w:bidi w:val="0"/>
        <w:rPr>
          <w:rFonts w:ascii="Proxima Nova" w:eastAsia="Proxima Nova" w:hAnsi="Proxima Nova" w:cs="Proxima Nova"/>
          <w:i/>
          <w:sz w:val="24"/>
          <w:szCs w:val="24"/>
        </w:rPr>
      </w:pPr>
      <w:r w:rsidRPr="00000000">
        <w:rPr>
          <w:rFonts w:ascii="Proxima Nova" w:eastAsia="Proxima Nova" w:hAnsi="Proxima Nova" w:cs="Proxima Nova"/>
          <w:i/>
          <w:sz w:val="24"/>
          <w:szCs w:val="24"/>
          <w:rtl w:val="0"/>
          <w:lang w:val="pl"/>
        </w:rPr>
        <w:t>„Współpraca z IceWarp była dla nas logicznym rozwiązaniem. W dzisiejszych czasach niektórzy z naszych klientów często nie wyobrażają sobie nawet jednego dnia pracy bez aplikacji biurowych, niezależnie od tego, czy mają je lokalnie, czy w chmurze. Dlatego szukaliśmy takiego produktu, który moglibyśmy dodać do naszego portfolio, a który najlepiej odzwierciedlałby nasze motto (Same value, better price) i nasz główny cel – pomóc firmom i instytucjom publicznym obniżyć koszt zakupu oprogramowania, tak by zaoszczędzone środki można było wykorzystać na inne niezbędne inwestycje.” Jakub Šulák - CEO Forscope.</w:t>
      </w:r>
    </w:p>
    <w:p w:rsidR="00000000" w:rsidRPr="00000000" w:rsidP="00000000" w14:paraId="0000000B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C">
      <w:pPr>
        <w:bidi w:val="0"/>
        <w:rPr>
          <w:rFonts w:ascii="Proxima Nova" w:eastAsia="Proxima Nova" w:hAnsi="Proxima Nova" w:cs="Proxima Nova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pl"/>
        </w:rPr>
        <w:t>Główne zalety IceWarp to nie tylko lepsza cena, ale także łatwość użycia, podejście typu „wszystko w jednym” i zwiększona ochrona danych użytkownika – w porównaniu do konkurencji, klienci mogą mieć pewność, że ich dane są nie tylko chronione, ale także wykorzystywane wyłącznie w pamięci masowej w chmurze bez żadnego innego komercyjnego zastosowania.</w:t>
      </w:r>
    </w:p>
    <w:p w:rsidR="00000000" w:rsidRPr="00000000" w:rsidP="00000000" w14:paraId="0000000D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0E">
      <w:pPr>
        <w:bidi w:val="0"/>
        <w:rPr>
          <w:rFonts w:ascii="Proxima Nova" w:eastAsia="Proxima Nova" w:hAnsi="Proxima Nova" w:cs="Proxima Nova"/>
          <w:sz w:val="24"/>
          <w:szCs w:val="24"/>
        </w:rPr>
      </w:pP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pl"/>
        </w:rPr>
        <w:t>CEO IceWarp, Adam Paclt, potwierdza, że nowe partnerstwo wynika ze wspólnej perspektywy obniżenia kosztów oprogramowania: „Z prostego, liczącego 20 lat pomysłu, firma IceWarp przekształciła się w jedną z wiodących alternatyw dla gigantów oprogramowania. Produkt IceWarp nigdy nie jest ukończony, zawsze staramy się rozwijać w każdym możliwym aspekcie. Zobowiązanie to dotyczy zarówno rozwoju, jak i sprzedaży. Dlatego cieszymy się, że znaleźliśmy w Forscope niezawodnego partnera, który nieustannie poszukuje innowacyjnych sposobów oferowania klientom opłacalnych rozwiązań.”</w:t>
      </w:r>
    </w:p>
    <w:p w:rsidR="00000000" w:rsidRPr="00000000" w:rsidP="00000000" w14:paraId="0000000F">
      <w:pPr>
        <w:rPr>
          <w:rFonts w:ascii="Proxima Nova" w:eastAsia="Proxima Nova" w:hAnsi="Proxima Nova" w:cs="Proxima Nova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000000" w:rsidRPr="00000000" w:rsidP="00000000" w14:paraId="00000010">
      <w:pPr>
        <w:rPr>
          <w:rFonts w:ascii="Proxima Nova" w:eastAsia="Proxima Nova" w:hAnsi="Proxima Nova" w:cs="Proxima Nova"/>
          <w:sz w:val="24"/>
          <w:szCs w:val="24"/>
        </w:rPr>
      </w:pPr>
    </w:p>
    <w:p w:rsidR="00000000" w:rsidRPr="00000000" w:rsidP="00000000" w14:paraId="00000011">
      <w:pPr>
        <w:widowControl w:val="0"/>
        <w:bidi w:val="0"/>
        <w:spacing w:line="240" w:lineRule="auto"/>
        <w:rPr>
          <w:rFonts w:ascii="Proxima Nova" w:eastAsia="Proxima Nova" w:hAnsi="Proxima Nova" w:cs="Proxima Nova"/>
          <w:sz w:val="24"/>
          <w:szCs w:val="24"/>
        </w:rPr>
      </w:pPr>
      <w:r w:rsidRPr="00000000">
        <w:rPr>
          <w:rFonts w:ascii="Proxima Nova" w:eastAsia="Proxima Nova" w:hAnsi="Proxima Nova" w:cs="Proxima Nova"/>
          <w:b/>
          <w:sz w:val="24"/>
          <w:szCs w:val="24"/>
          <w:rtl w:val="0"/>
          <w:lang w:val="pl"/>
        </w:rPr>
        <w:t>Forscope</w:t>
      </w:r>
      <w:r w:rsidRPr="00000000">
        <w:rPr>
          <w:rFonts w:ascii="Proxima Nova" w:eastAsia="Proxima Nova" w:hAnsi="Proxima Nova" w:cs="Proxima Nova"/>
          <w:sz w:val="24"/>
          <w:szCs w:val="24"/>
          <w:rtl w:val="0"/>
          <w:lang w:val="pl"/>
        </w:rPr>
        <w:t xml:space="preserve"> jest największym brokerem oprogramowania w regionie Europy Środkowo-Wschodniej. Firma koncentruje się na dostarczaniu używanego oprogramowania różnej wielkości firmom oraz instytucjom publicznym. Główna siedziba Forscope znajduje się w Brnie, w Czechach, ale firma jest obecna również w 9 innych krajach europejskich. Forscope jest certyfikowanym partnerem Microsoft i posiadaczem certyfikatu ISO 9001:2015.</w:t>
      </w:r>
    </w:p>
    <w:p w:rsidR="00000000" w:rsidRPr="00000000" w:rsidP="00000000" w14:paraId="00000012">
      <w:pPr>
        <w:rPr>
          <w:rFonts w:ascii="Proxima Nova" w:eastAsia="Proxima Nova" w:hAnsi="Proxima Nova" w:cs="Proxima Nova"/>
          <w:b/>
        </w:rPr>
      </w:pPr>
    </w:p>
    <w:sectPr>
      <w:pgSz w:w="11909" w:h="16834" w:orient="portrait"/>
      <w:pgMar w:top="1440" w:right="1440" w:bottom="1440" w:left="1440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  <w:font w:name="Proxima Nova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ageBreakBefore w:val="0"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